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FDE2E" w14:textId="77777777" w:rsidR="00AD115B" w:rsidRDefault="00AD115B" w:rsidP="00AD115B">
      <w:pPr>
        <w:pStyle w:val="Ttulo1"/>
        <w:spacing w:before="0" w:after="240" w:line="360" w:lineRule="auto"/>
        <w:ind w:left="1418" w:hanging="1418"/>
        <w:jc w:val="both"/>
      </w:pPr>
      <w:bookmarkStart w:id="0" w:name="_Toc105142289"/>
      <w:r w:rsidRPr="00150E02">
        <w:t>ANEXO VII</w:t>
      </w:r>
      <w:r>
        <w:t>I - DECLARAÇÃO DE OPERAÇÃO DO SISTEMA DE ABASTECIMENTO DE ÁGUA DA LOCALIDADE ESCOLHIDA</w:t>
      </w:r>
      <w:bookmarkEnd w:id="0"/>
    </w:p>
    <w:p w14:paraId="645B837E" w14:textId="77777777" w:rsidR="00AD115B" w:rsidRDefault="00AD115B" w:rsidP="00AD115B">
      <w:pPr>
        <w:pStyle w:val="Corpodetexto"/>
        <w:spacing w:before="1"/>
        <w:ind w:left="810"/>
        <w:jc w:val="center"/>
        <w:rPr>
          <w:rFonts w:eastAsiaTheme="minorHAnsi" w:cs="Arial"/>
          <w:color w:val="000000"/>
        </w:rPr>
      </w:pPr>
    </w:p>
    <w:p w14:paraId="25D0717C" w14:textId="77777777" w:rsidR="00AD115B" w:rsidRDefault="00AD115B" w:rsidP="00AD115B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04100F">
        <w:rPr>
          <w:rFonts w:ascii="Arial" w:hAnsi="Arial" w:cs="Arial"/>
          <w:sz w:val="24"/>
          <w:szCs w:val="24"/>
        </w:rPr>
        <w:t xml:space="preserve">Pelo presente instrumento o município </w:t>
      </w:r>
      <w:r>
        <w:rPr>
          <w:rFonts w:ascii="Arial" w:hAnsi="Arial" w:cs="Arial"/>
          <w:sz w:val="24"/>
          <w:szCs w:val="24"/>
        </w:rPr>
        <w:t>ou consórcio</w:t>
      </w:r>
      <w:r w:rsidRPr="0004100F">
        <w:rPr>
          <w:rFonts w:ascii="Arial" w:hAnsi="Arial" w:cs="Arial"/>
          <w:sz w:val="24"/>
          <w:szCs w:val="24"/>
        </w:rPr>
        <w:t xml:space="preserve"> (</w:t>
      </w:r>
      <w:r w:rsidRPr="0004100F">
        <w:rPr>
          <w:rFonts w:ascii="Arial" w:hAnsi="Arial" w:cs="Arial"/>
          <w:b/>
          <w:bCs/>
          <w:sz w:val="24"/>
          <w:szCs w:val="24"/>
        </w:rPr>
        <w:t>nome do município</w:t>
      </w:r>
      <w:r>
        <w:rPr>
          <w:rFonts w:ascii="Arial" w:hAnsi="Arial" w:cs="Arial"/>
          <w:b/>
          <w:bCs/>
          <w:sz w:val="24"/>
          <w:szCs w:val="24"/>
        </w:rPr>
        <w:t xml:space="preserve"> ou do consórcio</w:t>
      </w:r>
      <w:r w:rsidRPr="0004100F">
        <w:rPr>
          <w:rFonts w:ascii="Arial" w:hAnsi="Arial" w:cs="Arial"/>
          <w:sz w:val="24"/>
          <w:szCs w:val="24"/>
        </w:rPr>
        <w:t>), pessoa jurídica de direito público, inscrita no CNPJ nº (</w:t>
      </w:r>
      <w:r w:rsidRPr="0004100F">
        <w:rPr>
          <w:rFonts w:ascii="Arial" w:hAnsi="Arial" w:cs="Arial"/>
          <w:b/>
          <w:bCs/>
          <w:sz w:val="24"/>
          <w:szCs w:val="24"/>
        </w:rPr>
        <w:t>número</w:t>
      </w:r>
      <w:r w:rsidRPr="0004100F">
        <w:rPr>
          <w:rFonts w:ascii="Arial" w:hAnsi="Arial" w:cs="Arial"/>
          <w:sz w:val="24"/>
          <w:szCs w:val="24"/>
        </w:rPr>
        <w:t>), com sede na (</w:t>
      </w:r>
      <w:r w:rsidRPr="0004100F">
        <w:rPr>
          <w:rFonts w:ascii="Arial" w:hAnsi="Arial" w:cs="Arial"/>
          <w:b/>
          <w:bCs/>
          <w:sz w:val="24"/>
          <w:szCs w:val="24"/>
        </w:rPr>
        <w:t>endereço completo</w:t>
      </w:r>
      <w:r w:rsidRPr="0004100F">
        <w:rPr>
          <w:rFonts w:ascii="Arial" w:hAnsi="Arial" w:cs="Arial"/>
          <w:sz w:val="24"/>
          <w:szCs w:val="24"/>
        </w:rPr>
        <w:t>), neste ato representado pelo</w:t>
      </w:r>
      <w:r>
        <w:t>(a)</w:t>
      </w:r>
      <w:r w:rsidRPr="0004100F">
        <w:rPr>
          <w:rFonts w:ascii="Arial" w:hAnsi="Arial" w:cs="Arial"/>
          <w:sz w:val="24"/>
          <w:szCs w:val="24"/>
        </w:rPr>
        <w:t xml:space="preserve"> seu</w:t>
      </w:r>
      <w:r>
        <w:rPr>
          <w:rFonts w:ascii="Arial" w:hAnsi="Arial" w:cs="Arial"/>
          <w:sz w:val="24"/>
          <w:szCs w:val="24"/>
        </w:rPr>
        <w:t>/sua</w:t>
      </w:r>
      <w:r w:rsidRPr="0004100F">
        <w:rPr>
          <w:rFonts w:ascii="Arial" w:hAnsi="Arial" w:cs="Arial"/>
          <w:sz w:val="24"/>
          <w:szCs w:val="24"/>
        </w:rPr>
        <w:t xml:space="preserve"> prefeito</w:t>
      </w:r>
      <w:r>
        <w:t>(a) ou presidente do consórcio</w:t>
      </w:r>
      <w:r w:rsidRPr="0004100F">
        <w:rPr>
          <w:rFonts w:ascii="Arial" w:hAnsi="Arial" w:cs="Arial"/>
          <w:sz w:val="24"/>
          <w:szCs w:val="24"/>
        </w:rPr>
        <w:t>, (</w:t>
      </w:r>
      <w:r w:rsidRPr="0004100F">
        <w:rPr>
          <w:rFonts w:ascii="Arial" w:hAnsi="Arial" w:cs="Arial"/>
          <w:b/>
          <w:bCs/>
          <w:sz w:val="24"/>
          <w:szCs w:val="24"/>
        </w:rPr>
        <w:t>nome do prefeito</w:t>
      </w:r>
      <w:r>
        <w:t>(a)</w:t>
      </w:r>
      <w:r w:rsidRPr="0004100F">
        <w:rPr>
          <w:rFonts w:ascii="Arial" w:hAnsi="Arial" w:cs="Arial"/>
          <w:sz w:val="24"/>
          <w:szCs w:val="24"/>
        </w:rPr>
        <w:t xml:space="preserve">), </w:t>
      </w:r>
      <w:r>
        <w:rPr>
          <w:rFonts w:ascii="Arial" w:hAnsi="Arial" w:cs="Arial"/>
          <w:sz w:val="24"/>
          <w:szCs w:val="24"/>
        </w:rPr>
        <w:t>RG nº (</w:t>
      </w:r>
      <w:r w:rsidRPr="007A56C4">
        <w:rPr>
          <w:rFonts w:ascii="Arial" w:hAnsi="Arial" w:cs="Arial"/>
          <w:b/>
          <w:bCs/>
          <w:sz w:val="24"/>
          <w:szCs w:val="24"/>
        </w:rPr>
        <w:t>número</w:t>
      </w:r>
      <w:r>
        <w:rPr>
          <w:rFonts w:ascii="Arial" w:hAnsi="Arial" w:cs="Arial"/>
          <w:sz w:val="24"/>
          <w:szCs w:val="24"/>
        </w:rPr>
        <w:t xml:space="preserve">), </w:t>
      </w:r>
      <w:r w:rsidRPr="0004100F">
        <w:rPr>
          <w:rFonts w:ascii="Arial" w:hAnsi="Arial" w:cs="Arial"/>
          <w:sz w:val="24"/>
          <w:szCs w:val="24"/>
        </w:rPr>
        <w:t>CPF nº (</w:t>
      </w:r>
      <w:r w:rsidRPr="0004100F">
        <w:rPr>
          <w:rFonts w:ascii="Arial" w:hAnsi="Arial" w:cs="Arial"/>
          <w:b/>
          <w:bCs/>
          <w:sz w:val="24"/>
          <w:szCs w:val="24"/>
        </w:rPr>
        <w:t>número</w:t>
      </w:r>
      <w:r w:rsidRPr="0004100F">
        <w:rPr>
          <w:rFonts w:ascii="Arial" w:hAnsi="Arial" w:cs="Arial"/>
          <w:sz w:val="24"/>
          <w:szCs w:val="24"/>
        </w:rPr>
        <w:t xml:space="preserve">), </w:t>
      </w:r>
      <w:r>
        <w:rPr>
          <w:rFonts w:ascii="Arial" w:hAnsi="Arial" w:cs="Arial"/>
          <w:sz w:val="24"/>
          <w:szCs w:val="24"/>
        </w:rPr>
        <w:t>declara que o serviço de abastecimento público de água potável na localidade (</w:t>
      </w:r>
      <w:r w:rsidRPr="00FB18CE">
        <w:rPr>
          <w:rFonts w:ascii="Arial" w:hAnsi="Arial" w:cs="Arial"/>
          <w:b/>
          <w:bCs/>
          <w:sz w:val="24"/>
          <w:szCs w:val="24"/>
        </w:rPr>
        <w:t>nome da localidade escolhida</w:t>
      </w:r>
      <w:r>
        <w:rPr>
          <w:rFonts w:ascii="Arial" w:hAnsi="Arial" w:cs="Arial"/>
          <w:sz w:val="24"/>
          <w:szCs w:val="24"/>
        </w:rPr>
        <w:t>) é operado pela (</w:t>
      </w:r>
      <w:r w:rsidRPr="00314FD7">
        <w:rPr>
          <w:rFonts w:ascii="Arial" w:hAnsi="Arial" w:cs="Arial"/>
          <w:b/>
          <w:bCs/>
          <w:sz w:val="24"/>
          <w:szCs w:val="24"/>
        </w:rPr>
        <w:t>Prefeitura Municipal/Autarquia Municipal</w:t>
      </w:r>
      <w:r>
        <w:rPr>
          <w:rFonts w:ascii="Arial" w:hAnsi="Arial" w:cs="Arial"/>
          <w:b/>
          <w:bCs/>
          <w:sz w:val="24"/>
          <w:szCs w:val="24"/>
        </w:rPr>
        <w:t>/Empresa Pública</w:t>
      </w:r>
      <w:r>
        <w:rPr>
          <w:rFonts w:ascii="Arial" w:hAnsi="Arial" w:cs="Arial"/>
          <w:sz w:val="24"/>
          <w:szCs w:val="24"/>
        </w:rPr>
        <w:t>), não havendo atuação de concessionárias estaduais ou empresas privadas para a oferta de tais serviços.</w:t>
      </w:r>
    </w:p>
    <w:p w14:paraId="489E6D6D" w14:textId="77777777" w:rsidR="00AD115B" w:rsidRDefault="00AD115B" w:rsidP="00AD115B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Declaro também, que não há processos em andamento para mudança/licitação/assinatura de contrato de programa) com concessionárias estaduais ou empresas privadas para atribuição dos serviços de abastecimento público de água potável. </w:t>
      </w:r>
    </w:p>
    <w:p w14:paraId="00D8BE1A" w14:textId="77777777" w:rsidR="00AD115B" w:rsidRDefault="00AD115B" w:rsidP="00AD115B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Declaro, ainda, estar ciente que a falsidade dessas declarações configura crime previsto no art. 299, do Código Penal Brasileiro.</w:t>
      </w:r>
    </w:p>
    <w:p w14:paraId="16019436" w14:textId="77777777" w:rsidR="00AD115B" w:rsidRDefault="00AD115B" w:rsidP="00AD115B">
      <w:pPr>
        <w:pStyle w:val="Corpodetexto"/>
        <w:spacing w:before="1"/>
        <w:jc w:val="both"/>
      </w:pPr>
      <w:r>
        <w:t>(local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data)</w:t>
      </w:r>
    </w:p>
    <w:p w14:paraId="559F87E6" w14:textId="77777777" w:rsidR="00AD115B" w:rsidRDefault="00AD115B" w:rsidP="00AD115B">
      <w:pPr>
        <w:pStyle w:val="Corpodetexto"/>
        <w:spacing w:before="1"/>
        <w:ind w:left="810"/>
        <w:jc w:val="both"/>
      </w:pPr>
    </w:p>
    <w:p w14:paraId="642D754E" w14:textId="77777777" w:rsidR="00AD115B" w:rsidRDefault="00AD115B" w:rsidP="00AD115B">
      <w:pPr>
        <w:pStyle w:val="Corpodetexto"/>
        <w:spacing w:before="4"/>
        <w:jc w:val="center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D76C1E3" wp14:editId="6FF8E80B">
                <wp:simplePos x="0" y="0"/>
                <wp:positionH relativeFrom="page">
                  <wp:posOffset>2098675</wp:posOffset>
                </wp:positionH>
                <wp:positionV relativeFrom="paragraph">
                  <wp:posOffset>224790</wp:posOffset>
                </wp:positionV>
                <wp:extent cx="3811270" cy="1270"/>
                <wp:effectExtent l="0" t="0" r="0" b="0"/>
                <wp:wrapTopAndBottom/>
                <wp:docPr id="18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1270" cy="1270"/>
                        </a:xfrm>
                        <a:custGeom>
                          <a:avLst/>
                          <a:gdLst>
                            <a:gd name="T0" fmla="+- 0 3305 3305"/>
                            <a:gd name="T1" fmla="*/ T0 w 6002"/>
                            <a:gd name="T2" fmla="+- 0 9307 3305"/>
                            <a:gd name="T3" fmla="*/ T2 w 60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02">
                              <a:moveTo>
                                <a:pt x="0" y="0"/>
                              </a:moveTo>
                              <a:lnTo>
                                <a:pt x="6002" y="0"/>
                              </a:lnTo>
                            </a:path>
                          </a:pathLst>
                        </a:custGeom>
                        <a:noFill/>
                        <a:ln w="135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FB073" id="Freeform 15" o:spid="_x0000_s1026" style="position:absolute;margin-left:165.25pt;margin-top:17.7pt;width:300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" path="m,l6002,e" filled="f" strokeweight=".37678mm">
                <v:path arrowok="t" o:connecttype="custom" o:connectlocs="0,0;3811270,0" o:connectangles="0,0"/>
                <w10:wrap type="topAndBottom" anchorx="page"/>
              </v:shape>
            </w:pict>
          </mc:Fallback>
        </mc:AlternateContent>
      </w:r>
    </w:p>
    <w:p w14:paraId="3EFA2553" w14:textId="77777777" w:rsidR="00AD115B" w:rsidRDefault="00AD115B" w:rsidP="00AD115B">
      <w:pPr>
        <w:pStyle w:val="Corpodetexto"/>
        <w:spacing w:before="1"/>
        <w:ind w:left="810"/>
        <w:jc w:val="center"/>
      </w:pPr>
      <w:r w:rsidRPr="00F67B74">
        <w:t>Assinatura</w:t>
      </w:r>
      <w:r>
        <w:t xml:space="preserve"> do(a) prefeito(a)</w:t>
      </w:r>
      <w:r w:rsidRPr="00F67B74">
        <w:t xml:space="preserve"> e carimbo</w:t>
      </w:r>
    </w:p>
    <w:p w14:paraId="65261AF4" w14:textId="3080134F" w:rsidR="00A505CD" w:rsidRPr="00AD115B" w:rsidRDefault="00A505CD" w:rsidP="00AD115B"/>
    <w:sectPr w:rsidR="00A505CD" w:rsidRPr="00AD115B" w:rsidSect="00A505CD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85F6B" w14:textId="77777777" w:rsidR="000E28D4" w:rsidRDefault="000E28D4" w:rsidP="00A505CD">
      <w:r>
        <w:separator/>
      </w:r>
    </w:p>
  </w:endnote>
  <w:endnote w:type="continuationSeparator" w:id="0">
    <w:p w14:paraId="3888349D" w14:textId="77777777" w:rsidR="000E28D4" w:rsidRDefault="000E28D4" w:rsidP="00A50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557B2" w14:textId="77777777" w:rsidR="000E28D4" w:rsidRDefault="000E28D4" w:rsidP="00A505CD">
      <w:r>
        <w:separator/>
      </w:r>
    </w:p>
  </w:footnote>
  <w:footnote w:type="continuationSeparator" w:id="0">
    <w:p w14:paraId="3B564497" w14:textId="77777777" w:rsidR="000E28D4" w:rsidRDefault="000E28D4" w:rsidP="00A505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single" w:sz="4" w:space="0" w:color="000000"/>
      </w:tblBorders>
      <w:tblLook w:val="04A0" w:firstRow="1" w:lastRow="0" w:firstColumn="1" w:lastColumn="0" w:noHBand="0" w:noVBand="1"/>
    </w:tblPr>
    <w:tblGrid>
      <w:gridCol w:w="7366"/>
      <w:gridCol w:w="1694"/>
    </w:tblGrid>
    <w:tr w:rsidR="00A505CD" w:rsidRPr="00CE3FE8" w14:paraId="71E06DBE" w14:textId="77777777" w:rsidTr="004C1938">
      <w:trPr>
        <w:jc w:val="center"/>
      </w:trPr>
      <w:tc>
        <w:tcPr>
          <w:tcW w:w="7366" w:type="dxa"/>
        </w:tcPr>
        <w:p w14:paraId="30B7C1C9" w14:textId="77777777" w:rsidR="00A505CD" w:rsidRPr="00CE3FE8" w:rsidRDefault="00A505CD" w:rsidP="00A505CD">
          <w:pPr>
            <w:ind w:left="1029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CE3FE8">
            <w:rPr>
              <w:rFonts w:ascii="Arial" w:hAnsi="Arial" w:cs="Arial"/>
              <w:b/>
              <w:bCs/>
              <w:sz w:val="18"/>
              <w:szCs w:val="18"/>
            </w:rPr>
            <w:t>ASSOCIAÇÃO PRÓ-GESTÃO DAS ÁGUAS DA BACIA HIDROGRÁFICA</w:t>
          </w:r>
        </w:p>
        <w:p w14:paraId="14920A2C" w14:textId="77777777" w:rsidR="00A505CD" w:rsidRPr="00CE3FE8" w:rsidRDefault="00A505CD" w:rsidP="00A505CD">
          <w:pPr>
            <w:ind w:left="1029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CE3FE8">
            <w:rPr>
              <w:rFonts w:ascii="Arial" w:hAnsi="Arial" w:cs="Arial"/>
              <w:b/>
              <w:bCs/>
              <w:sz w:val="18"/>
              <w:szCs w:val="18"/>
            </w:rPr>
            <w:t>DO RIO PARAÍBA DO SUL</w:t>
          </w:r>
        </w:p>
        <w:p w14:paraId="419CFEC5" w14:textId="77777777" w:rsidR="00A505CD" w:rsidRPr="00CE3FE8" w:rsidRDefault="00A505CD" w:rsidP="00A505CD">
          <w:pPr>
            <w:ind w:left="1029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  <w:p w14:paraId="3EE69BAA" w14:textId="77777777" w:rsidR="00A505CD" w:rsidRPr="00CE3FE8" w:rsidRDefault="00A505CD" w:rsidP="00A505CD">
          <w:pPr>
            <w:ind w:left="1029"/>
            <w:jc w:val="center"/>
            <w:rPr>
              <w:rFonts w:ascii="Arial" w:hAnsi="Arial" w:cs="Arial"/>
              <w:sz w:val="18"/>
              <w:szCs w:val="18"/>
            </w:rPr>
          </w:pPr>
          <w:r w:rsidRPr="00CE3FE8">
            <w:rPr>
              <w:rFonts w:ascii="Arial" w:hAnsi="Arial" w:cs="Arial"/>
              <w:sz w:val="18"/>
              <w:szCs w:val="18"/>
            </w:rPr>
            <w:t xml:space="preserve">Filial Governador Valadares/MG </w:t>
          </w:r>
        </w:p>
      </w:tc>
      <w:tc>
        <w:tcPr>
          <w:tcW w:w="1694" w:type="dxa"/>
          <w:vAlign w:val="center"/>
        </w:tcPr>
        <w:p w14:paraId="2FEEA944" w14:textId="77777777" w:rsidR="00A505CD" w:rsidRPr="00CE3FE8" w:rsidRDefault="00A505CD" w:rsidP="00A505CD">
          <w:pPr>
            <w:jc w:val="right"/>
            <w:rPr>
              <w:rFonts w:ascii="Arial" w:hAnsi="Arial" w:cs="Arial"/>
              <w:sz w:val="18"/>
              <w:szCs w:val="18"/>
            </w:rPr>
          </w:pPr>
          <w:r w:rsidRPr="00CE3FE8"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 wp14:anchorId="49DEFC46" wp14:editId="4351D8FC">
                <wp:extent cx="790575" cy="497382"/>
                <wp:effectExtent l="0" t="0" r="0" b="0"/>
                <wp:docPr id="9" name="Imagem 9" descr="Diagrama&#10;&#10;Descrição gerada automaticamente com confiança baix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m 4" descr="Diagrama&#10;&#10;Descrição gerada automaticamente com confiança baix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4973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4A33DAA" w14:textId="77777777" w:rsidR="00A505CD" w:rsidRDefault="00A505C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449A0"/>
    <w:multiLevelType w:val="multilevel"/>
    <w:tmpl w:val="924E283A"/>
    <w:lvl w:ilvl="0">
      <w:start w:val="1"/>
      <w:numFmt w:val="decimal"/>
      <w:lvlText w:val="%1"/>
      <w:lvlJc w:val="left"/>
      <w:pPr>
        <w:ind w:left="1234" w:hanging="518"/>
      </w:pPr>
      <w:rPr>
        <w:rFonts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34" w:hanging="51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34" w:hanging="645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start w:val="1"/>
      <w:numFmt w:val="upperLetter"/>
      <w:lvlText w:val="%4)"/>
      <w:lvlJc w:val="left"/>
      <w:pPr>
        <w:ind w:left="3653" w:hanging="64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58" w:hanging="64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63" w:hanging="64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67" w:hanging="64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72" w:hanging="64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77" w:hanging="645"/>
      </w:pPr>
      <w:rPr>
        <w:rFonts w:hint="default"/>
        <w:lang w:val="pt-PT" w:eastAsia="en-US" w:bidi="ar-SA"/>
      </w:rPr>
    </w:lvl>
  </w:abstractNum>
  <w:num w:numId="1" w16cid:durableId="788545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5CD"/>
    <w:rsid w:val="00056F04"/>
    <w:rsid w:val="000E28D4"/>
    <w:rsid w:val="001964A2"/>
    <w:rsid w:val="001A4965"/>
    <w:rsid w:val="002E4514"/>
    <w:rsid w:val="0060184C"/>
    <w:rsid w:val="006D68DE"/>
    <w:rsid w:val="00915DC0"/>
    <w:rsid w:val="009A1102"/>
    <w:rsid w:val="00A2036F"/>
    <w:rsid w:val="00A505CD"/>
    <w:rsid w:val="00AD115B"/>
    <w:rsid w:val="00CD760D"/>
    <w:rsid w:val="00D9448F"/>
    <w:rsid w:val="00F7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74668"/>
  <w15:chartTrackingRefBased/>
  <w15:docId w15:val="{B4A26C73-747A-4C3C-96D3-471005C51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5C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Ttulo1">
    <w:name w:val="heading 1"/>
    <w:basedOn w:val="Normal"/>
    <w:link w:val="Ttulo1Char"/>
    <w:uiPriority w:val="9"/>
    <w:qFormat/>
    <w:rsid w:val="00A505CD"/>
    <w:pPr>
      <w:spacing w:before="23"/>
      <w:ind w:left="668" w:hanging="567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505CD"/>
    <w:rPr>
      <w:rFonts w:ascii="Arial" w:eastAsia="Arial" w:hAnsi="Arial" w:cs="Arial"/>
      <w:b/>
      <w:bCs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A505CD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A505CD"/>
    <w:rPr>
      <w:rFonts w:ascii="Arial MT" w:eastAsia="Arial MT" w:hAnsi="Arial MT" w:cs="Arial MT"/>
      <w:sz w:val="24"/>
      <w:szCs w:val="24"/>
    </w:rPr>
  </w:style>
  <w:style w:type="paragraph" w:styleId="PargrafodaLista">
    <w:name w:val="List Paragraph"/>
    <w:aliases w:val="Marina,Notas,paragrafo 3,Marcador,Corpo do Texto CB,Lista ponto,LegendaTabela,TÍTULO A1"/>
    <w:basedOn w:val="Normal"/>
    <w:link w:val="PargrafodaListaChar"/>
    <w:uiPriority w:val="34"/>
    <w:qFormat/>
    <w:rsid w:val="00A505CD"/>
    <w:pPr>
      <w:spacing w:before="159"/>
      <w:ind w:left="1234" w:hanging="567"/>
      <w:jc w:val="both"/>
    </w:pPr>
  </w:style>
  <w:style w:type="character" w:styleId="Hyperlink">
    <w:name w:val="Hyperlink"/>
    <w:basedOn w:val="Fontepargpadro"/>
    <w:uiPriority w:val="99"/>
    <w:unhideWhenUsed/>
    <w:rsid w:val="00A505CD"/>
    <w:rPr>
      <w:color w:val="0563C1" w:themeColor="hyperlink"/>
      <w:u w:val="single"/>
    </w:rPr>
  </w:style>
  <w:style w:type="paragraph" w:customStyle="1" w:styleId="Texto1">
    <w:name w:val="Texto 1."/>
    <w:basedOn w:val="Normal"/>
    <w:link w:val="Texto1Char"/>
    <w:qFormat/>
    <w:rsid w:val="00A505CD"/>
    <w:pPr>
      <w:tabs>
        <w:tab w:val="left" w:pos="567"/>
        <w:tab w:val="left" w:pos="1134"/>
        <w:tab w:val="left" w:pos="1843"/>
      </w:tabs>
      <w:autoSpaceDE/>
      <w:autoSpaceDN/>
      <w:spacing w:after="240" w:line="360" w:lineRule="auto"/>
      <w:ind w:left="567"/>
      <w:jc w:val="both"/>
    </w:pPr>
    <w:rPr>
      <w:rFonts w:ascii="Arial" w:eastAsiaTheme="minorHAnsi" w:hAnsi="Arial" w:cs="Arial"/>
      <w:sz w:val="24"/>
      <w:szCs w:val="24"/>
    </w:rPr>
  </w:style>
  <w:style w:type="character" w:customStyle="1" w:styleId="Texto1Char">
    <w:name w:val="Texto 1. Char"/>
    <w:basedOn w:val="Fontepargpadro"/>
    <w:link w:val="Texto1"/>
    <w:qFormat/>
    <w:rsid w:val="00A505CD"/>
    <w:rPr>
      <w:rFonts w:ascii="Arial" w:hAnsi="Arial" w:cs="Arial"/>
      <w:sz w:val="24"/>
      <w:szCs w:val="24"/>
    </w:rPr>
  </w:style>
  <w:style w:type="character" w:customStyle="1" w:styleId="PargrafodaListaChar">
    <w:name w:val="Parágrafo da Lista Char"/>
    <w:aliases w:val="Marina Char,Notas Char,paragrafo 3 Char,Marcador Char,Corpo do Texto CB Char,Lista ponto Char,LegendaTabela Char,TÍTULO A1 Char"/>
    <w:link w:val="PargrafodaLista"/>
    <w:uiPriority w:val="34"/>
    <w:locked/>
    <w:rsid w:val="00A505CD"/>
    <w:rPr>
      <w:rFonts w:ascii="Arial MT" w:eastAsia="Arial MT" w:hAnsi="Arial MT" w:cs="Arial MT"/>
    </w:rPr>
  </w:style>
  <w:style w:type="paragraph" w:styleId="Cabealho">
    <w:name w:val="header"/>
    <w:basedOn w:val="Normal"/>
    <w:link w:val="CabealhoChar"/>
    <w:uiPriority w:val="99"/>
    <w:unhideWhenUsed/>
    <w:rsid w:val="00A505C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505CD"/>
    <w:rPr>
      <w:rFonts w:ascii="Arial MT" w:eastAsia="Arial MT" w:hAnsi="Arial MT" w:cs="Arial MT"/>
    </w:rPr>
  </w:style>
  <w:style w:type="paragraph" w:styleId="Rodap">
    <w:name w:val="footer"/>
    <w:basedOn w:val="Normal"/>
    <w:link w:val="RodapChar"/>
    <w:uiPriority w:val="99"/>
    <w:unhideWhenUsed/>
    <w:rsid w:val="00A505C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505CD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3A0AECF16DCE43814DAC9BA31E4679" ma:contentTypeVersion="16" ma:contentTypeDescription="Crie um novo documento." ma:contentTypeScope="" ma:versionID="9299f9932ef4c666a309e49980ebe2ac">
  <xsd:schema xmlns:xsd="http://www.w3.org/2001/XMLSchema" xmlns:xs="http://www.w3.org/2001/XMLSchema" xmlns:p="http://schemas.microsoft.com/office/2006/metadata/properties" xmlns:ns2="f713f894-8e5f-49bb-aba3-bc5acb6c15a1" xmlns:ns3="2654f1fe-3808-4788-a1c9-5f0b422ba0d6" targetNamespace="http://schemas.microsoft.com/office/2006/metadata/properties" ma:root="true" ma:fieldsID="3df4562155325c4e8da7f755c9b3dfe2" ns2:_="" ns3:_="">
    <xsd:import namespace="f713f894-8e5f-49bb-aba3-bc5acb6c15a1"/>
    <xsd:import namespace="2654f1fe-3808-4788-a1c9-5f0b422ba0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3f894-8e5f-49bb-aba3-bc5acb6c15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37a9c149-240b-4054-b6f2-0d1c435622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4f1fe-3808-4788-a1c9-5f0b422ba0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401889a-5795-441c-8727-ad37507fe82d}" ma:internalName="TaxCatchAll" ma:showField="CatchAllData" ma:web="2654f1fe-3808-4788-a1c9-5f0b422ba0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063CDE-6097-43FB-B349-7F3ACBDAFC46}"/>
</file>

<file path=customXml/itemProps2.xml><?xml version="1.0" encoding="utf-8"?>
<ds:datastoreItem xmlns:ds="http://schemas.openxmlformats.org/officeDocument/2006/customXml" ds:itemID="{4BEF8E5C-9D74-40B7-AD6E-0BDC0CDDDF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 Cardoso Pereira</dc:creator>
  <cp:keywords/>
  <dc:description/>
  <cp:lastModifiedBy>Alex  Cardoso Pereira</cp:lastModifiedBy>
  <cp:revision>2</cp:revision>
  <dcterms:created xsi:type="dcterms:W3CDTF">2022-07-15T17:43:00Z</dcterms:created>
  <dcterms:modified xsi:type="dcterms:W3CDTF">2022-07-15T17:43:00Z</dcterms:modified>
</cp:coreProperties>
</file>